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83" w:rsidRPr="00FC3EDB" w:rsidRDefault="0011548B" w:rsidP="005D12A3">
      <w:pPr>
        <w:spacing w:after="0" w:line="500" w:lineRule="exact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 w:rsidRPr="00FC3EDB">
        <w:rPr>
          <w:rFonts w:asciiTheme="minorEastAsia" w:eastAsiaTheme="minorEastAsia" w:hAnsiTheme="minorEastAsia" w:hint="eastAsia"/>
          <w:b/>
          <w:sz w:val="32"/>
          <w:szCs w:val="24"/>
        </w:rPr>
        <w:t>遇见童谣，玩转方言</w:t>
      </w:r>
    </w:p>
    <w:p w:rsidR="00430783" w:rsidRDefault="0011548B" w:rsidP="005D12A3">
      <w:pPr>
        <w:spacing w:after="0" w:line="500" w:lineRule="exact"/>
        <w:jc w:val="center"/>
        <w:rPr>
          <w:rFonts w:ascii="楷体" w:eastAsia="楷体" w:hAnsi="楷体"/>
          <w:b/>
          <w:sz w:val="24"/>
          <w:szCs w:val="24"/>
        </w:rPr>
      </w:pPr>
      <w:r w:rsidRPr="00FC3EDB">
        <w:rPr>
          <w:rFonts w:ascii="楷体" w:eastAsia="楷体" w:hAnsi="楷体" w:hint="eastAsia"/>
          <w:b/>
          <w:sz w:val="24"/>
          <w:szCs w:val="24"/>
        </w:rPr>
        <w:t>成都市双流区机关幼儿园 凌姗</w:t>
      </w:r>
    </w:p>
    <w:p w:rsidR="00E440D8" w:rsidRPr="00DE10EC" w:rsidRDefault="00E440D8" w:rsidP="005D12A3">
      <w:pPr>
        <w:spacing w:after="0" w:line="500" w:lineRule="exact"/>
        <w:jc w:val="center"/>
        <w:rPr>
          <w:rFonts w:ascii="楷体" w:eastAsia="楷体" w:hAnsi="楷体"/>
          <w:b/>
          <w:sz w:val="24"/>
          <w:szCs w:val="24"/>
        </w:rPr>
      </w:pPr>
    </w:p>
    <w:p w:rsidR="00430783" w:rsidRPr="00FC3EDB" w:rsidRDefault="0011548B" w:rsidP="005D12A3">
      <w:pPr>
        <w:pStyle w:val="a6"/>
        <w:numPr>
          <w:ilvl w:val="0"/>
          <w:numId w:val="6"/>
        </w:numPr>
        <w:spacing w:after="0" w:line="500" w:lineRule="exact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遇见童谣，童谣很有趣</w:t>
      </w:r>
    </w:p>
    <w:p w:rsidR="00430783" w:rsidRPr="00FC3EDB" w:rsidRDefault="0083052F" w:rsidP="005D12A3">
      <w:pPr>
        <w:pStyle w:val="a6"/>
        <w:spacing w:after="0" w:line="500" w:lineRule="exact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案例一：</w:t>
      </w:r>
      <w:r w:rsidR="0011548B" w:rsidRPr="00FC3EDB">
        <w:rPr>
          <w:rFonts w:asciiTheme="minorEastAsia" w:eastAsiaTheme="minorEastAsia" w:hAnsiTheme="minorEastAsia" w:hint="eastAsia"/>
          <w:b/>
          <w:sz w:val="24"/>
          <w:szCs w:val="24"/>
        </w:rPr>
        <w:t>《卖菜》→</w:t>
      </w: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活动内容很</w:t>
      </w:r>
      <w:r w:rsidR="0011548B" w:rsidRPr="00FC3EDB">
        <w:rPr>
          <w:rFonts w:asciiTheme="minorEastAsia" w:eastAsiaTheme="minorEastAsia" w:hAnsiTheme="minorEastAsia" w:hint="eastAsia"/>
          <w:b/>
          <w:sz w:val="24"/>
          <w:szCs w:val="24"/>
        </w:rPr>
        <w:t>有趣</w:t>
      </w:r>
    </w:p>
    <w:p w:rsidR="00B07D0B" w:rsidRPr="00FC3EDB" w:rsidRDefault="00B07D0B" w:rsidP="005D12A3">
      <w:pPr>
        <w:spacing w:after="0" w:line="5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活动情况：</w:t>
      </w:r>
    </w:p>
    <w:p w:rsidR="00430783" w:rsidRPr="00FC3EDB" w:rsidRDefault="0011548B" w:rsidP="005D12A3">
      <w:pPr>
        <w:pStyle w:val="a6"/>
        <w:spacing w:after="0" w:line="500" w:lineRule="exact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我在2014年实习的时候，在武汉就接触过歌唱的集体教学。</w:t>
      </w:r>
    </w:p>
    <w:p w:rsidR="00430783" w:rsidRPr="00FC3EDB" w:rsidRDefault="0011548B" w:rsidP="005D12A3">
      <w:pPr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C3EDB">
        <w:rPr>
          <w:rFonts w:asciiTheme="minorEastAsia" w:eastAsiaTheme="minorEastAsia" w:hAnsiTheme="minorEastAsia" w:cs="宋体"/>
          <w:sz w:val="24"/>
          <w:szCs w:val="24"/>
        </w:rPr>
        <w:t>今天的天气真呀真正好 我和奶奶去呀去买菜 鸡蛋圆溜溜呀 青菜绿油油呀 母鸡咯咯叫呀 鱼儿水中游呀 萝卜黄瓜西红柿 蚕豆毛豆小豌豆 哎呀呀哎呀呀装呀装不下</w:t>
      </w:r>
      <w:r w:rsidR="0083052F" w:rsidRPr="00FC3EDB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430783" w:rsidRPr="00FC3EDB" w:rsidRDefault="00B07D0B" w:rsidP="005D12A3">
      <w:pPr>
        <w:pStyle w:val="a6"/>
        <w:numPr>
          <w:ilvl w:val="0"/>
          <w:numId w:val="2"/>
        </w:numPr>
        <w:spacing w:after="0" w:line="500" w:lineRule="exact"/>
        <w:ind w:firstLineChars="0" w:firstLine="7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图画呈现内容</w:t>
      </w:r>
    </w:p>
    <w:p w:rsidR="00E440D8" w:rsidRPr="00E440D8" w:rsidRDefault="0011548B" w:rsidP="005D12A3">
      <w:pPr>
        <w:pStyle w:val="a6"/>
        <w:numPr>
          <w:ilvl w:val="0"/>
          <w:numId w:val="2"/>
        </w:numPr>
        <w:spacing w:after="0" w:line="500" w:lineRule="exact"/>
        <w:ind w:firstLineChars="0" w:firstLine="720"/>
        <w:rPr>
          <w:rFonts w:asciiTheme="minorEastAsia" w:eastAsiaTheme="minorEastAsia" w:hAnsiTheme="minorEastAsia"/>
          <w:b/>
          <w:sz w:val="24"/>
          <w:szCs w:val="24"/>
        </w:rPr>
      </w:pPr>
      <w:r w:rsidRPr="00E440D8">
        <w:rPr>
          <w:rFonts w:asciiTheme="minorEastAsia" w:eastAsiaTheme="minorEastAsia" w:hAnsiTheme="minorEastAsia" w:hint="eastAsia"/>
          <w:sz w:val="24"/>
          <w:szCs w:val="24"/>
        </w:rPr>
        <w:t>念白</w:t>
      </w:r>
    </w:p>
    <w:p w:rsidR="00430783" w:rsidRPr="00E440D8" w:rsidRDefault="0083052F" w:rsidP="00E440D8">
      <w:pPr>
        <w:spacing w:after="0" w:line="5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E440D8">
        <w:rPr>
          <w:rFonts w:asciiTheme="minorEastAsia" w:eastAsiaTheme="minorEastAsia" w:hAnsiTheme="minorEastAsia" w:hint="eastAsia"/>
          <w:b/>
          <w:sz w:val="24"/>
          <w:szCs w:val="24"/>
        </w:rPr>
        <w:t>活动效果：</w:t>
      </w:r>
    </w:p>
    <w:p w:rsidR="0083052F" w:rsidRPr="00FC3EDB" w:rsidRDefault="0083052F" w:rsidP="005D12A3">
      <w:pPr>
        <w:spacing w:after="0" w:line="500" w:lineRule="exact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ab/>
        <w:t>1. 华中科技大学附属幼儿园的情况和光电所差不多；很多孩子都说普通话；</w:t>
      </w:r>
      <w:r w:rsidR="00B07D0B" w:rsidRPr="00FC3EDB">
        <w:rPr>
          <w:rFonts w:asciiTheme="minorEastAsia" w:eastAsiaTheme="minorEastAsia" w:hAnsiTheme="minorEastAsia" w:hint="eastAsia"/>
          <w:sz w:val="24"/>
          <w:szCs w:val="24"/>
        </w:rPr>
        <w:t>但是</w:t>
      </w:r>
      <w:r w:rsidRPr="00FC3EDB">
        <w:rPr>
          <w:rFonts w:asciiTheme="minorEastAsia" w:eastAsiaTheme="minorEastAsia" w:hAnsiTheme="minorEastAsia" w:hint="eastAsia"/>
          <w:sz w:val="24"/>
          <w:szCs w:val="24"/>
        </w:rPr>
        <w:t>活动中幼儿很兴奋</w:t>
      </w:r>
      <w:r w:rsidR="00B07D0B" w:rsidRPr="00FC3EDB">
        <w:rPr>
          <w:rFonts w:asciiTheme="minorEastAsia" w:eastAsiaTheme="minorEastAsia" w:hAnsiTheme="minorEastAsia" w:hint="eastAsia"/>
          <w:sz w:val="24"/>
          <w:szCs w:val="24"/>
        </w:rPr>
        <w:t>、参与的积极性很高，都在何老师一起用武汉话念这部分。</w:t>
      </w:r>
    </w:p>
    <w:p w:rsidR="0083052F" w:rsidRPr="00FC3EDB" w:rsidRDefault="00B07D0B" w:rsidP="005D12A3">
      <w:pPr>
        <w:spacing w:after="0" w:line="500" w:lineRule="exact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ab/>
        <w:t>2. 活动后，很多幼儿都在想父母、长辈询问自己的方言，并且和同伴分享。</w:t>
      </w:r>
    </w:p>
    <w:p w:rsidR="00430783" w:rsidRPr="00FC3EDB" w:rsidRDefault="0011548B" w:rsidP="005D12A3">
      <w:pPr>
        <w:pStyle w:val="a6"/>
        <w:spacing w:after="0" w:line="500" w:lineRule="exact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案例二</w:t>
      </w:r>
      <w:r w:rsidR="0083052F" w:rsidRPr="00FC3EDB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《一只鸡》→</w:t>
      </w:r>
      <w:r w:rsidR="0083052F" w:rsidRPr="00FC3EDB">
        <w:rPr>
          <w:rFonts w:asciiTheme="minorEastAsia" w:eastAsiaTheme="minorEastAsia" w:hAnsiTheme="minorEastAsia" w:hint="eastAsia"/>
          <w:b/>
          <w:sz w:val="24"/>
          <w:szCs w:val="24"/>
        </w:rPr>
        <w:t>活动形式</w:t>
      </w: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惊艳</w:t>
      </w:r>
    </w:p>
    <w:p w:rsidR="00430783" w:rsidRPr="00FC3EDB" w:rsidRDefault="0011548B" w:rsidP="005D12A3">
      <w:pPr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C3EDB">
        <w:rPr>
          <w:rFonts w:asciiTheme="minorEastAsia" w:eastAsiaTheme="minorEastAsia" w:hAnsiTheme="minorEastAsia" w:cs="宋体" w:hint="eastAsia"/>
          <w:sz w:val="24"/>
          <w:szCs w:val="24"/>
        </w:rPr>
        <w:t>重点：1.理解童谣；2. 感受趣味</w:t>
      </w:r>
    </w:p>
    <w:p w:rsidR="00430783" w:rsidRPr="00FC3EDB" w:rsidRDefault="0011548B" w:rsidP="005D12A3">
      <w:pPr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C3EDB">
        <w:rPr>
          <w:rFonts w:asciiTheme="minorEastAsia" w:eastAsiaTheme="minorEastAsia" w:hAnsiTheme="minorEastAsia" w:cs="宋体" w:hint="eastAsia"/>
          <w:sz w:val="24"/>
          <w:szCs w:val="24"/>
        </w:rPr>
        <w:t>流程：欣赏激趣，初步感知</w:t>
      </w:r>
    </w:p>
    <w:p w:rsidR="00430783" w:rsidRPr="00FC3EDB" w:rsidRDefault="0011548B" w:rsidP="005D12A3">
      <w:pPr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C3EDB">
        <w:rPr>
          <w:rFonts w:asciiTheme="minorEastAsia" w:eastAsiaTheme="minorEastAsia" w:hAnsiTheme="minorEastAsia" w:cs="宋体" w:hint="eastAsia"/>
          <w:sz w:val="24"/>
          <w:szCs w:val="24"/>
        </w:rPr>
        <w:t>讨论激趣，知晓词汇</w:t>
      </w:r>
    </w:p>
    <w:p w:rsidR="00430783" w:rsidRPr="00FC3EDB" w:rsidRDefault="0011548B" w:rsidP="005D12A3">
      <w:pPr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C3EDB">
        <w:rPr>
          <w:rFonts w:asciiTheme="minorEastAsia" w:eastAsiaTheme="minorEastAsia" w:hAnsiTheme="minorEastAsia" w:cs="宋体" w:hint="eastAsia"/>
          <w:sz w:val="24"/>
          <w:szCs w:val="24"/>
        </w:rPr>
        <w:t>摆图趣品，巩固语意</w:t>
      </w:r>
    </w:p>
    <w:p w:rsidR="00430783" w:rsidRPr="00FC3EDB" w:rsidRDefault="0011548B" w:rsidP="005D12A3">
      <w:pPr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C3EDB">
        <w:rPr>
          <w:rFonts w:asciiTheme="minorEastAsia" w:eastAsiaTheme="minorEastAsia" w:hAnsiTheme="minorEastAsia" w:cs="宋体" w:hint="eastAsia"/>
          <w:sz w:val="24"/>
          <w:szCs w:val="24"/>
        </w:rPr>
        <w:t>节奏趣玩，感知韵律</w:t>
      </w:r>
    </w:p>
    <w:p w:rsidR="00430783" w:rsidRPr="00FC3EDB" w:rsidRDefault="0011548B" w:rsidP="005D12A3">
      <w:pPr>
        <w:adjustRightInd/>
        <w:snapToGrid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FC3EDB">
        <w:rPr>
          <w:rFonts w:asciiTheme="minorEastAsia" w:eastAsiaTheme="minorEastAsia" w:hAnsiTheme="minorEastAsia" w:cs="宋体" w:hint="eastAsia"/>
          <w:sz w:val="24"/>
          <w:szCs w:val="24"/>
        </w:rPr>
        <w:t>延伸拓展，趣存生活</w:t>
      </w:r>
    </w:p>
    <w:p w:rsidR="000944A4" w:rsidRPr="00FC3EDB" w:rsidRDefault="0011548B" w:rsidP="005D12A3">
      <w:pPr>
        <w:spacing w:after="0"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这两次不同时间段的经历和体验，让我们觉得童谣是一个挺有趣的东西，但是并没有更多触动内心的动心，对我实际的工作也没有带来真正的影响</w:t>
      </w:r>
    </w:p>
    <w:p w:rsidR="00430783" w:rsidRPr="00FC3EDB" w:rsidRDefault="000944A4" w:rsidP="005D12A3">
      <w:pPr>
        <w:spacing w:after="0" w:line="500" w:lineRule="exact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二、</w:t>
      </w:r>
      <w:r w:rsidR="0011548B" w:rsidRPr="00FC3EDB">
        <w:rPr>
          <w:rFonts w:asciiTheme="minorEastAsia" w:eastAsiaTheme="minorEastAsia" w:hAnsiTheme="minorEastAsia" w:hint="eastAsia"/>
          <w:b/>
          <w:sz w:val="24"/>
          <w:szCs w:val="24"/>
        </w:rPr>
        <w:t>体味生活，童谣很有用</w:t>
      </w:r>
    </w:p>
    <w:p w:rsidR="00E440D8" w:rsidRDefault="000944A4" w:rsidP="00E440D8">
      <w:pPr>
        <w:spacing w:after="0" w:line="50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（一）</w:t>
      </w:r>
      <w:r w:rsidR="005B01F0" w:rsidRPr="00FC3EDB">
        <w:rPr>
          <w:rFonts w:asciiTheme="minorEastAsia" w:eastAsiaTheme="minorEastAsia" w:hAnsiTheme="minorEastAsia" w:hint="eastAsia"/>
          <w:b/>
          <w:sz w:val="24"/>
          <w:szCs w:val="24"/>
        </w:rPr>
        <w:t>案例一：汪涵</w:t>
      </w:r>
    </w:p>
    <w:p w:rsidR="00E440D8" w:rsidRDefault="005329BB" w:rsidP="00E440D8">
      <w:pPr>
        <w:spacing w:after="0" w:line="500" w:lineRule="exact"/>
        <w:ind w:firstLine="720"/>
        <w:rPr>
          <w:rFonts w:asciiTheme="minorEastAsia" w:eastAsiaTheme="minorEastAsia" w:hAnsiTheme="minorEastAsia"/>
          <w:b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汪涵大家可能都知道吧，他在主持天天向上的时候，每每问到嘉宾是哪里人的时候，他都能用方言和嘉宾打招呼</w:t>
      </w:r>
      <w:r w:rsidR="00CE0DA3" w:rsidRPr="00FC3EDB">
        <w:rPr>
          <w:rFonts w:asciiTheme="minorEastAsia" w:eastAsiaTheme="minorEastAsia" w:hAnsiTheme="minorEastAsia" w:hint="eastAsia"/>
          <w:sz w:val="24"/>
          <w:szCs w:val="24"/>
        </w:rPr>
        <w:t>；他们的活动内容很多也是会融入方言的元素</w:t>
      </w:r>
      <w:r w:rsidRPr="00FC3ED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F39D0" w:rsidRPr="00E440D8" w:rsidRDefault="00CE0DA3" w:rsidP="00E440D8">
      <w:pPr>
        <w:spacing w:after="0" w:line="500" w:lineRule="exact"/>
        <w:ind w:firstLine="720"/>
        <w:rPr>
          <w:rFonts w:asciiTheme="minorEastAsia" w:eastAsiaTheme="minorEastAsia" w:hAnsiTheme="minorEastAsia"/>
          <w:b/>
          <w:sz w:val="24"/>
          <w:szCs w:val="24"/>
        </w:rPr>
      </w:pPr>
      <w:r w:rsidRPr="00FC3EDB">
        <w:rPr>
          <w:rFonts w:asciiTheme="minorEastAsia" w:eastAsiaTheme="minorEastAsia" w:hAnsiTheme="minorEastAsia" w:cs="Helvetica" w:hint="eastAsia"/>
          <w:color w:val="000000" w:themeColor="text1"/>
          <w:sz w:val="24"/>
          <w:szCs w:val="24"/>
        </w:rPr>
        <w:t>汪涵除了是主持人，还是</w:t>
      </w:r>
      <w:r w:rsidR="00BF39D0" w:rsidRPr="00FC3EDB">
        <w:rPr>
          <w:rFonts w:asciiTheme="minorEastAsia" w:eastAsiaTheme="minorEastAsia" w:hAnsiTheme="minorEastAsia" w:cs="Helvetica"/>
          <w:color w:val="000000" w:themeColor="text1"/>
          <w:sz w:val="24"/>
          <w:szCs w:val="24"/>
        </w:rPr>
        <w:t>中国语言保护工程推广大使</w:t>
      </w:r>
    </w:p>
    <w:p w:rsidR="00BF39D0" w:rsidRPr="00FC3EDB" w:rsidRDefault="00BE4462" w:rsidP="005D12A3">
      <w:pPr>
        <w:spacing w:after="0" w:line="500" w:lineRule="exact"/>
        <w:ind w:firstLine="720"/>
        <w:rPr>
          <w:rFonts w:asciiTheme="minorEastAsia" w:eastAsiaTheme="minorEastAsia" w:hAnsiTheme="minorEastAsia" w:cs="Helvetica"/>
          <w:color w:val="000000" w:themeColor="text1"/>
          <w:sz w:val="24"/>
          <w:szCs w:val="24"/>
        </w:rPr>
      </w:pPr>
      <w:r w:rsidRPr="00FC3EDB">
        <w:rPr>
          <w:rFonts w:asciiTheme="minorEastAsia" w:eastAsiaTheme="minorEastAsia" w:hAnsiTheme="minorEastAsia" w:cs="Helvetica" w:hint="eastAsia"/>
          <w:color w:val="000000" w:themeColor="text1"/>
          <w:sz w:val="24"/>
          <w:szCs w:val="24"/>
        </w:rPr>
        <w:t>汪涵说“</w:t>
      </w:r>
      <w:r w:rsidR="00BF39D0" w:rsidRPr="00FC3EDB">
        <w:rPr>
          <w:rFonts w:asciiTheme="minorEastAsia" w:eastAsiaTheme="minorEastAsia" w:hAnsiTheme="minorEastAsia" w:cs="Helvetica"/>
          <w:color w:val="000000" w:themeColor="text1"/>
          <w:sz w:val="24"/>
          <w:szCs w:val="24"/>
        </w:rPr>
        <w:t>普通话能够让你走得更远，但方言则让你记住你从哪里出发</w:t>
      </w:r>
      <w:r w:rsidRPr="00FC3EDB">
        <w:rPr>
          <w:rFonts w:asciiTheme="minorEastAsia" w:eastAsiaTheme="minorEastAsia" w:hAnsiTheme="minorEastAsia" w:cs="Helvetica" w:hint="eastAsia"/>
          <w:color w:val="000000" w:themeColor="text1"/>
          <w:sz w:val="24"/>
          <w:szCs w:val="24"/>
        </w:rPr>
        <w:t>”</w:t>
      </w:r>
      <w:r w:rsidR="00BF39D0" w:rsidRPr="00FC3EDB">
        <w:rPr>
          <w:rFonts w:asciiTheme="minorEastAsia" w:eastAsiaTheme="minorEastAsia" w:hAnsiTheme="minorEastAsia" w:cs="Helvetica"/>
          <w:color w:val="000000" w:themeColor="text1"/>
          <w:sz w:val="24"/>
          <w:szCs w:val="24"/>
        </w:rPr>
        <w:t>。</w:t>
      </w:r>
    </w:p>
    <w:p w:rsidR="00BF39D0" w:rsidRPr="00FC3EDB" w:rsidRDefault="00BF39D0" w:rsidP="005D12A3">
      <w:pPr>
        <w:spacing w:after="0" w:line="500" w:lineRule="exact"/>
        <w:ind w:firstLine="720"/>
        <w:rPr>
          <w:rFonts w:asciiTheme="minorEastAsia" w:eastAsiaTheme="minorEastAsia" w:hAnsiTheme="minorEastAsia" w:cs="Helvetica"/>
          <w:color w:val="000000" w:themeColor="text1"/>
          <w:sz w:val="24"/>
          <w:szCs w:val="24"/>
        </w:rPr>
      </w:pPr>
      <w:r w:rsidRPr="00FC3EDB">
        <w:rPr>
          <w:rFonts w:asciiTheme="minorEastAsia" w:eastAsiaTheme="minorEastAsia" w:hAnsiTheme="minorEastAsia" w:cs="Helvetica" w:hint="eastAsia"/>
          <w:color w:val="000000" w:themeColor="text1"/>
          <w:sz w:val="24"/>
          <w:szCs w:val="24"/>
        </w:rPr>
        <w:t>汪涵说</w:t>
      </w:r>
      <w:r w:rsidRPr="00FC3EDB">
        <w:rPr>
          <w:rFonts w:asciiTheme="minorEastAsia" w:eastAsiaTheme="minorEastAsia" w:hAnsiTheme="minorEastAsia" w:cs="Helvetica"/>
          <w:color w:val="000000" w:themeColor="text1"/>
          <w:sz w:val="24"/>
          <w:szCs w:val="24"/>
        </w:rPr>
        <w:t>“是我说、你懂、他不明白的浪漫情话。方言可以给人带来一种普通话无法体现的情绪，也可以使人在表达情感时更为精准酣畅。</w:t>
      </w:r>
    </w:p>
    <w:p w:rsidR="00BF39D0" w:rsidRPr="00FC3EDB" w:rsidRDefault="00BF39D0" w:rsidP="005D12A3">
      <w:pPr>
        <w:spacing w:after="0" w:line="500" w:lineRule="exact"/>
        <w:ind w:firstLine="72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FC3EDB">
        <w:rPr>
          <w:rFonts w:asciiTheme="minorEastAsia" w:eastAsiaTheme="minorEastAsia" w:hAnsiTheme="minorEastAsia" w:cs="Helvetica"/>
          <w:color w:val="000000" w:themeColor="text1"/>
          <w:sz w:val="24"/>
          <w:szCs w:val="24"/>
        </w:rPr>
        <w:t>“我一点都不希望别人对我的印象就是一个知名的节目主持人，我希望能成为一个为中国文化、为这个国家做过一点点事情的人，我最感兴趣的是语言，于是把我很多的精力放在语言资源保护这件事上。”</w:t>
      </w:r>
      <w:r w:rsidR="000944A4" w:rsidRPr="00FC3EDB">
        <w:rPr>
          <w:rFonts w:asciiTheme="minorEastAsia" w:eastAsiaTheme="minorEastAsia" w:hAnsiTheme="minorEastAsia" w:cs="Helvetica" w:hint="eastAsia"/>
          <w:color w:val="000000" w:themeColor="text1"/>
          <w:sz w:val="24"/>
          <w:szCs w:val="24"/>
        </w:rPr>
        <w:t>因此，他愿意</w:t>
      </w:r>
      <w:r w:rsidRPr="00FC3EDB">
        <w:rPr>
          <w:rStyle w:val="a7"/>
          <w:rFonts w:asciiTheme="minorEastAsia" w:eastAsiaTheme="minorEastAsia" w:hAnsiTheme="minorEastAsia" w:cs="Helvetica"/>
          <w:b w:val="0"/>
          <w:color w:val="000000" w:themeColor="text1"/>
          <w:sz w:val="24"/>
          <w:szCs w:val="24"/>
        </w:rPr>
        <w:t>花500万建立语言资料库</w:t>
      </w:r>
      <w:r w:rsidR="00BE4462" w:rsidRPr="00FC3EDB">
        <w:rPr>
          <w:rStyle w:val="a7"/>
          <w:rFonts w:asciiTheme="minorEastAsia" w:eastAsiaTheme="minorEastAsia" w:hAnsiTheme="minorEastAsia" w:cs="Helvetica" w:hint="eastAsia"/>
          <w:b w:val="0"/>
          <w:color w:val="000000" w:themeColor="text1"/>
          <w:sz w:val="24"/>
          <w:szCs w:val="24"/>
        </w:rPr>
        <w:t>。</w:t>
      </w:r>
    </w:p>
    <w:p w:rsidR="00FC3EDB" w:rsidRPr="005D12A3" w:rsidRDefault="006742FC" w:rsidP="005D12A3">
      <w:pPr>
        <w:spacing w:after="0" w:line="500" w:lineRule="exact"/>
        <w:ind w:left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D12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方言应该被重视，方言更值得被研究！</w:t>
      </w:r>
    </w:p>
    <w:p w:rsidR="00E440D8" w:rsidRDefault="00FC3EDB" w:rsidP="00E440D8">
      <w:pPr>
        <w:spacing w:after="0" w:line="500" w:lineRule="exact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（二）案例二：</w:t>
      </w:r>
      <w:r w:rsidR="0011548B" w:rsidRPr="00FC3EDB">
        <w:rPr>
          <w:rFonts w:asciiTheme="minorEastAsia" w:eastAsiaTheme="minorEastAsia" w:hAnsiTheme="minorEastAsia" w:hint="eastAsia"/>
          <w:b/>
          <w:sz w:val="24"/>
          <w:szCs w:val="24"/>
        </w:rPr>
        <w:t>老师转述的家园沟通案例：</w:t>
      </w:r>
    </w:p>
    <w:p w:rsidR="00430783" w:rsidRPr="00E440D8" w:rsidRDefault="0011548B" w:rsidP="00E440D8">
      <w:pPr>
        <w:spacing w:after="0" w:line="500" w:lineRule="exact"/>
        <w:ind w:firstLine="720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背景：小予的爸爸是陕西人，在家里家人都和他说普通话，上幼儿园以后就学到了几句四川话。婆婆就很生气的到幼儿园和我们“理论”，为什么我的孩子上幼儿园以后就会说四川话了，这样可能不太好。</w:t>
      </w:r>
    </w:p>
    <w:p w:rsidR="00FC3EDB" w:rsidRDefault="0011548B" w:rsidP="005D12A3">
      <w:pPr>
        <w:spacing w:after="0" w:line="500" w:lineRule="exact"/>
        <w:ind w:firstLine="7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这两件事情对我最大的出动</w:t>
      </w:r>
      <w:r w:rsidRPr="005D12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是“说好普通话是我们每个人必备的技能，但是会说方言应该是一件值得骄傲的事情呀”</w:t>
      </w:r>
      <w:r w:rsidRPr="00FC3EDB">
        <w:rPr>
          <w:rFonts w:asciiTheme="minorEastAsia" w:eastAsiaTheme="minorEastAsia" w:hAnsiTheme="minorEastAsia" w:hint="eastAsia"/>
          <w:sz w:val="24"/>
          <w:szCs w:val="24"/>
        </w:rPr>
        <w:t>。除了口头的沟通使用方言、了解方言外，我觉得童谣也是幼儿了解方言的一个有效突破口。</w:t>
      </w:r>
    </w:p>
    <w:p w:rsidR="00430783" w:rsidRPr="00FC3EDB" w:rsidRDefault="00FC3EDB" w:rsidP="005D12A3">
      <w:pPr>
        <w:spacing w:after="0"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11548B" w:rsidRPr="00FC3EDB">
        <w:rPr>
          <w:rFonts w:asciiTheme="minorEastAsia" w:eastAsiaTheme="minorEastAsia" w:hAnsiTheme="minorEastAsia" w:hint="eastAsia"/>
          <w:b/>
          <w:sz w:val="24"/>
          <w:szCs w:val="24"/>
        </w:rPr>
        <w:t>玩转方言，童谣需用心</w:t>
      </w:r>
    </w:p>
    <w:p w:rsidR="00596730" w:rsidRPr="00FC3EDB" w:rsidRDefault="00596730" w:rsidP="005D12A3">
      <w:pPr>
        <w:spacing w:after="0" w:line="500" w:lineRule="exact"/>
        <w:ind w:left="480"/>
        <w:rPr>
          <w:rFonts w:asciiTheme="minorEastAsia" w:eastAsiaTheme="minorEastAsia" w:hAnsiTheme="minorEastAsia"/>
          <w:b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（一）我的思考</w:t>
      </w:r>
    </w:p>
    <w:p w:rsidR="0011548B" w:rsidRPr="00FC3EDB" w:rsidRDefault="0011548B" w:rsidP="005D12A3">
      <w:pPr>
        <w:spacing w:after="0" w:line="500" w:lineRule="exact"/>
        <w:ind w:left="48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回想小时候熟悉的童谣，你还记得哪些呢？</w:t>
      </w:r>
    </w:p>
    <w:p w:rsidR="0011548B" w:rsidRPr="00FC3EDB" w:rsidRDefault="0011548B" w:rsidP="005D12A3">
      <w:pPr>
        <w:spacing w:after="0"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告告告，三大炮</w:t>
      </w:r>
    </w:p>
    <w:p w:rsidR="0011548B" w:rsidRPr="00FC3EDB" w:rsidRDefault="0011548B" w:rsidP="005D12A3">
      <w:pPr>
        <w:pStyle w:val="a6"/>
        <w:spacing w:after="0" w:line="500" w:lineRule="exact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我给小姐扇风，小姐说我勤快，我说小姐是个大白菜</w:t>
      </w:r>
    </w:p>
    <w:p w:rsidR="0011548B" w:rsidRPr="00FC3EDB" w:rsidRDefault="0011548B" w:rsidP="005D12A3">
      <w:pPr>
        <w:spacing w:after="0" w:line="5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lastRenderedPageBreak/>
        <w:t>巴膏药，啥子膏，牙膏，啥子牙豆芽，啥子豆，豌豆，啥子碗，台湾，啥子台，</w:t>
      </w:r>
    </w:p>
    <w:p w:rsidR="0011548B" w:rsidRPr="00FC3EDB" w:rsidRDefault="0011548B" w:rsidP="005D12A3">
      <w:pPr>
        <w:spacing w:after="0" w:line="500" w:lineRule="exact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跳绳：</w:t>
      </w:r>
    </w:p>
    <w:p w:rsidR="0011548B" w:rsidRPr="00FC3EDB" w:rsidRDefault="0011548B" w:rsidP="005D12A3">
      <w:pPr>
        <w:spacing w:after="0" w:line="500" w:lineRule="exact"/>
        <w:ind w:firstLine="7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苹果树 苹果花 苹果树下是我家 我家有位好姐姐 名字叫做马兰花</w:t>
      </w:r>
    </w:p>
    <w:p w:rsidR="0011548B" w:rsidRPr="00FC3EDB" w:rsidRDefault="0011548B" w:rsidP="005D12A3">
      <w:pPr>
        <w:spacing w:after="0" w:line="500" w:lineRule="exact"/>
        <w:ind w:firstLine="7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可是这些童谣我们现在的孩子都不会了，但是他们会的普通话儿歌或是英文儿歌，很多家长可能从孩子一出生就和他说普通话，这究竟是为什么呢？</w:t>
      </w:r>
    </w:p>
    <w:p w:rsidR="00596730" w:rsidRPr="00FC3EDB" w:rsidRDefault="00596730" w:rsidP="005D12A3">
      <w:pPr>
        <w:spacing w:after="0" w:line="500" w:lineRule="exact"/>
        <w:ind w:firstLine="720"/>
        <w:rPr>
          <w:rFonts w:asciiTheme="minorEastAsia" w:eastAsiaTheme="minorEastAsia" w:hAnsiTheme="minorEastAsia"/>
          <w:b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b/>
          <w:sz w:val="24"/>
          <w:szCs w:val="24"/>
        </w:rPr>
        <w:t>（二）我的尝试</w:t>
      </w:r>
      <w:r w:rsidR="00FC3EDB" w:rsidRPr="00FC3EDB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430783" w:rsidRPr="00FC3EDB" w:rsidRDefault="0011548B" w:rsidP="005D12A3">
      <w:pPr>
        <w:spacing w:after="0" w:line="500" w:lineRule="exact"/>
        <w:ind w:firstLine="7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日常诵读：单纯的读→结合图谱</w:t>
      </w:r>
    </w:p>
    <w:p w:rsidR="0011548B" w:rsidRPr="00FC3EDB" w:rsidRDefault="0011548B" w:rsidP="005D12A3">
      <w:pPr>
        <w:spacing w:after="0" w:line="500" w:lineRule="exact"/>
        <w:ind w:firstLine="7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 xml:space="preserve">          单纯地读→集合手指游戏</w:t>
      </w:r>
    </w:p>
    <w:p w:rsidR="000318AC" w:rsidRPr="00FC3EDB" w:rsidRDefault="000318AC" w:rsidP="005D12A3">
      <w:pPr>
        <w:spacing w:after="0" w:line="500" w:lineRule="exact"/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单纯地读→创编手指游戏 （播放钱志亮的视频）</w:t>
      </w:r>
    </w:p>
    <w:p w:rsidR="000318AC" w:rsidRPr="005D12A3" w:rsidRDefault="000318AC" w:rsidP="005D12A3">
      <w:pPr>
        <w:spacing w:after="0" w:line="5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D12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例子：</w:t>
      </w:r>
    </w:p>
    <w:p w:rsidR="00CB27F8" w:rsidRPr="00FC3EDB" w:rsidRDefault="00CB27F8" w:rsidP="005D12A3">
      <w:pPr>
        <w:spacing w:after="0" w:line="500" w:lineRule="exact"/>
        <w:ind w:firstLine="7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一二三四五、上山打老虎</w:t>
      </w:r>
    </w:p>
    <w:p w:rsidR="00CB27F8" w:rsidRPr="00FC3EDB" w:rsidRDefault="00CB27F8" w:rsidP="005D12A3">
      <w:pPr>
        <w:spacing w:after="0" w:line="500" w:lineRule="exact"/>
        <w:ind w:firstLine="7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老虎要吃人</w:t>
      </w:r>
      <w:r w:rsidR="00146A23" w:rsidRPr="00FC3EDB">
        <w:rPr>
          <w:rFonts w:asciiTheme="minorEastAsia" w:eastAsiaTheme="minorEastAsia" w:hAnsiTheme="minorEastAsia" w:hint="eastAsia"/>
          <w:sz w:val="24"/>
          <w:szCs w:val="24"/>
        </w:rPr>
        <w:t>，黑老要关门</w:t>
      </w:r>
    </w:p>
    <w:p w:rsidR="00FC3EDB" w:rsidRPr="00FC3EDB" w:rsidRDefault="00146A23" w:rsidP="005D12A3">
      <w:pPr>
        <w:spacing w:after="0" w:line="500" w:lineRule="exact"/>
        <w:ind w:firstLine="72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门对门、虎对虎，一哈捉到中指姆</w:t>
      </w: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430783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430783" w:rsidRPr="00FC3EDB" w:rsidRDefault="0011548B" w:rsidP="005D12A3">
      <w:pPr>
        <w:spacing w:after="0" w:line="50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FC3EDB">
        <w:rPr>
          <w:rFonts w:asciiTheme="minorEastAsia" w:eastAsiaTheme="minorEastAsia" w:hAnsiTheme="minorEastAsia" w:cs="宋体" w:hint="eastAsia"/>
          <w:sz w:val="24"/>
          <w:szCs w:val="24"/>
        </w:rPr>
        <w:t>童谣的学习不能与幼儿发展割裂。不能与一日生活完全割裂。</w:t>
      </w:r>
    </w:p>
    <w:p w:rsidR="00430783" w:rsidRPr="00FC3EDB" w:rsidRDefault="0011548B" w:rsidP="005D12A3">
      <w:pPr>
        <w:spacing w:after="0" w:line="500" w:lineRule="exact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疑惑：</w:t>
      </w:r>
    </w:p>
    <w:p w:rsidR="00430783" w:rsidRPr="00FC3EDB" w:rsidRDefault="0011548B" w:rsidP="005D12A3">
      <w:pPr>
        <w:spacing w:after="0" w:line="500" w:lineRule="exact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师傅，不好意思晚上打扰你哦！关于星期四的活动，有几点疑惑想请教您一下：</w:t>
      </w:r>
    </w:p>
    <w:p w:rsidR="00430783" w:rsidRPr="00FC3EDB" w:rsidRDefault="0011548B" w:rsidP="005D12A3">
      <w:pPr>
        <w:pStyle w:val="a6"/>
        <w:numPr>
          <w:ilvl w:val="0"/>
          <w:numId w:val="5"/>
        </w:numPr>
        <w:spacing w:after="0" w:line="50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最大的困惑在选材。在选择素材的时候，因为本身对四川童谣不了解，所以看了很多全国的童谣，选择《老鼠嫁女》一是因为它四川话朗读也是押韵的，另外是结合末尾“一口一口全吃掉”可以设计很多游戏。但是《老鼠嫁女》不是典型的四川童谣，不知是否可以？</w:t>
      </w:r>
    </w:p>
    <w:p w:rsidR="00430783" w:rsidRPr="00FC3EDB" w:rsidRDefault="0011548B" w:rsidP="005D12A3">
      <w:pPr>
        <w:pStyle w:val="a6"/>
        <w:numPr>
          <w:ilvl w:val="0"/>
          <w:numId w:val="5"/>
        </w:numPr>
        <w:spacing w:after="0" w:line="50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今天试上的过程中发现，孩子对“嫁女”、“贺喜”还是不能很清楚地理解（可不可以调整为前期经验铺垫，不作为本次活动的目标）；但是游戏的方式孩子参与性很高，但是游戏本身和童谣内容无关，这样的方式不知是否可以？</w:t>
      </w:r>
    </w:p>
    <w:p w:rsidR="00430783" w:rsidRPr="00FC3EDB" w:rsidRDefault="0011548B" w:rsidP="005D12A3">
      <w:pPr>
        <w:pStyle w:val="a6"/>
        <w:numPr>
          <w:ilvl w:val="0"/>
          <w:numId w:val="5"/>
        </w:numPr>
        <w:spacing w:after="0" w:line="50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C3EDB">
        <w:rPr>
          <w:rFonts w:asciiTheme="minorEastAsia" w:eastAsiaTheme="minorEastAsia" w:hAnsiTheme="minorEastAsia" w:hint="eastAsia"/>
          <w:sz w:val="24"/>
          <w:szCs w:val="24"/>
        </w:rPr>
        <w:t>这次用的是与内容相符的图画（为了表现情境性，方便幼儿理解，但是没有体现童谣的句式特点），不知是否可以？</w:t>
      </w:r>
    </w:p>
    <w:sectPr w:rsidR="00430783" w:rsidRPr="00FC3EDB" w:rsidSect="00430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CA6" w:rsidRDefault="00B23CA6" w:rsidP="000302D8">
      <w:pPr>
        <w:spacing w:after="0"/>
      </w:pPr>
      <w:r>
        <w:separator/>
      </w:r>
    </w:p>
  </w:endnote>
  <w:endnote w:type="continuationSeparator" w:id="0">
    <w:p w:rsidR="00B23CA6" w:rsidRDefault="00B23CA6" w:rsidP="000302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CA6" w:rsidRDefault="00B23CA6" w:rsidP="000302D8">
      <w:pPr>
        <w:spacing w:after="0"/>
      </w:pPr>
      <w:r>
        <w:separator/>
      </w:r>
    </w:p>
  </w:footnote>
  <w:footnote w:type="continuationSeparator" w:id="0">
    <w:p w:rsidR="00B23CA6" w:rsidRDefault="00B23CA6" w:rsidP="000302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A00"/>
    <w:multiLevelType w:val="hybridMultilevel"/>
    <w:tmpl w:val="C4EE798C"/>
    <w:lvl w:ilvl="0" w:tplc="9F18C254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0C4BFE"/>
    <w:multiLevelType w:val="hybridMultilevel"/>
    <w:tmpl w:val="8466DED6"/>
    <w:lvl w:ilvl="0" w:tplc="ECDC4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7B94DAD"/>
    <w:multiLevelType w:val="multilevel"/>
    <w:tmpl w:val="17B94D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C22B2D"/>
    <w:multiLevelType w:val="hybridMultilevel"/>
    <w:tmpl w:val="3B7A2622"/>
    <w:lvl w:ilvl="0" w:tplc="2196F52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AEE970"/>
    <w:multiLevelType w:val="singleLevel"/>
    <w:tmpl w:val="29AEE970"/>
    <w:lvl w:ilvl="0">
      <w:start w:val="1"/>
      <w:numFmt w:val="decimal"/>
      <w:suff w:val="space"/>
      <w:lvlText w:val="%1."/>
      <w:lvlJc w:val="left"/>
    </w:lvl>
  </w:abstractNum>
  <w:abstractNum w:abstractNumId="5">
    <w:nsid w:val="31E81412"/>
    <w:multiLevelType w:val="singleLevel"/>
    <w:tmpl w:val="31E81412"/>
    <w:lvl w:ilvl="0">
      <w:start w:val="1"/>
      <w:numFmt w:val="decimal"/>
      <w:suff w:val="space"/>
      <w:lvlText w:val="%1."/>
      <w:lvlJc w:val="left"/>
    </w:lvl>
  </w:abstractNum>
  <w:abstractNum w:abstractNumId="6">
    <w:nsid w:val="49B60D99"/>
    <w:multiLevelType w:val="hybridMultilevel"/>
    <w:tmpl w:val="2E94329C"/>
    <w:lvl w:ilvl="0" w:tplc="DFAC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1ED3075"/>
    <w:multiLevelType w:val="hybridMultilevel"/>
    <w:tmpl w:val="7FA09C38"/>
    <w:lvl w:ilvl="0" w:tplc="058E52A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8">
    <w:nsid w:val="59945360"/>
    <w:multiLevelType w:val="hybridMultilevel"/>
    <w:tmpl w:val="19D423EA"/>
    <w:lvl w:ilvl="0" w:tplc="8746007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D4A384E"/>
    <w:multiLevelType w:val="hybridMultilevel"/>
    <w:tmpl w:val="44B6541A"/>
    <w:lvl w:ilvl="0" w:tplc="F36AEC14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FA91213"/>
    <w:multiLevelType w:val="hybridMultilevel"/>
    <w:tmpl w:val="71FAF1AE"/>
    <w:lvl w:ilvl="0" w:tplc="B28EA1A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69C6187D"/>
    <w:multiLevelType w:val="hybridMultilevel"/>
    <w:tmpl w:val="FC969CC8"/>
    <w:lvl w:ilvl="0" w:tplc="57C69EB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6B2F9878"/>
    <w:multiLevelType w:val="singleLevel"/>
    <w:tmpl w:val="6B2F9878"/>
    <w:lvl w:ilvl="0">
      <w:start w:val="1"/>
      <w:numFmt w:val="decimal"/>
      <w:suff w:val="space"/>
      <w:lvlText w:val="%1."/>
      <w:lvlJc w:val="left"/>
    </w:lvl>
  </w:abstractNum>
  <w:abstractNum w:abstractNumId="13">
    <w:nsid w:val="6F8627B1"/>
    <w:multiLevelType w:val="multilevel"/>
    <w:tmpl w:val="6F8627B1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B65877"/>
    <w:multiLevelType w:val="hybridMultilevel"/>
    <w:tmpl w:val="7ED8A7B8"/>
    <w:lvl w:ilvl="0" w:tplc="4B9E5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2D8"/>
    <w:rsid w:val="000318AC"/>
    <w:rsid w:val="00066C9F"/>
    <w:rsid w:val="00071769"/>
    <w:rsid w:val="000944A4"/>
    <w:rsid w:val="000E541A"/>
    <w:rsid w:val="00102D3E"/>
    <w:rsid w:val="0011548B"/>
    <w:rsid w:val="00146A23"/>
    <w:rsid w:val="0016263E"/>
    <w:rsid w:val="001E5785"/>
    <w:rsid w:val="0022790B"/>
    <w:rsid w:val="00264963"/>
    <w:rsid w:val="002D4B26"/>
    <w:rsid w:val="00323B43"/>
    <w:rsid w:val="003C76DB"/>
    <w:rsid w:val="003D37D8"/>
    <w:rsid w:val="0041129E"/>
    <w:rsid w:val="00426133"/>
    <w:rsid w:val="00430783"/>
    <w:rsid w:val="004358AB"/>
    <w:rsid w:val="00441748"/>
    <w:rsid w:val="004F0E3B"/>
    <w:rsid w:val="005329BB"/>
    <w:rsid w:val="00555669"/>
    <w:rsid w:val="005900E0"/>
    <w:rsid w:val="00596730"/>
    <w:rsid w:val="005B01F0"/>
    <w:rsid w:val="005B5744"/>
    <w:rsid w:val="005C6924"/>
    <w:rsid w:val="005D12A3"/>
    <w:rsid w:val="006742FC"/>
    <w:rsid w:val="006A563F"/>
    <w:rsid w:val="006E03D0"/>
    <w:rsid w:val="006E0547"/>
    <w:rsid w:val="007353F7"/>
    <w:rsid w:val="00783E39"/>
    <w:rsid w:val="007C5BD6"/>
    <w:rsid w:val="007D1BE7"/>
    <w:rsid w:val="0083052F"/>
    <w:rsid w:val="00831A5A"/>
    <w:rsid w:val="00840403"/>
    <w:rsid w:val="00880CAF"/>
    <w:rsid w:val="008B7726"/>
    <w:rsid w:val="009A6E70"/>
    <w:rsid w:val="00A33826"/>
    <w:rsid w:val="00A46250"/>
    <w:rsid w:val="00A84111"/>
    <w:rsid w:val="00A9714D"/>
    <w:rsid w:val="00AD642D"/>
    <w:rsid w:val="00AF4004"/>
    <w:rsid w:val="00B07D0B"/>
    <w:rsid w:val="00B23CA6"/>
    <w:rsid w:val="00B64917"/>
    <w:rsid w:val="00B87928"/>
    <w:rsid w:val="00BC0651"/>
    <w:rsid w:val="00BC42B9"/>
    <w:rsid w:val="00BE4462"/>
    <w:rsid w:val="00BF39D0"/>
    <w:rsid w:val="00C04338"/>
    <w:rsid w:val="00CB27F8"/>
    <w:rsid w:val="00CE0DA3"/>
    <w:rsid w:val="00CF583B"/>
    <w:rsid w:val="00D31D50"/>
    <w:rsid w:val="00D43237"/>
    <w:rsid w:val="00D5622F"/>
    <w:rsid w:val="00D90848"/>
    <w:rsid w:val="00DE10EC"/>
    <w:rsid w:val="00DE75BB"/>
    <w:rsid w:val="00E440D8"/>
    <w:rsid w:val="00E5524F"/>
    <w:rsid w:val="00EA1B15"/>
    <w:rsid w:val="00EF02FD"/>
    <w:rsid w:val="00FC3EDB"/>
    <w:rsid w:val="00FD181A"/>
    <w:rsid w:val="00FD61C7"/>
    <w:rsid w:val="010175B3"/>
    <w:rsid w:val="2D8B42E3"/>
    <w:rsid w:val="2F2614DF"/>
    <w:rsid w:val="59CE2524"/>
    <w:rsid w:val="605C4D3C"/>
    <w:rsid w:val="76F81AA8"/>
    <w:rsid w:val="7BC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8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0783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3078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307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3078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30783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43078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0783"/>
    <w:rPr>
      <w:rFonts w:ascii="Tahoma" w:hAnsi="Tahoma"/>
      <w:sz w:val="18"/>
      <w:szCs w:val="18"/>
    </w:rPr>
  </w:style>
  <w:style w:type="character" w:styleId="a7">
    <w:name w:val="Strong"/>
    <w:basedOn w:val="a0"/>
    <w:uiPriority w:val="22"/>
    <w:qFormat/>
    <w:rsid w:val="00BF3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Administrator</cp:lastModifiedBy>
  <cp:revision>35</cp:revision>
  <dcterms:created xsi:type="dcterms:W3CDTF">2008-09-11T17:20:00Z</dcterms:created>
  <dcterms:modified xsi:type="dcterms:W3CDTF">2019-12-23T00:46:00Z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